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9C" w:rsidRDefault="00293B9C" w:rsidP="00293B9C">
      <w:r>
        <w:t xml:space="preserve">Для оплаты (ввода реквизитов Вашей карты) Вы будете перенаправлены на платёжный шлюз ПАО СБЕРБАНК. Соединение с платёжным шлюзом и передача информации осуществляется в защищённом режиме с использованием протокола шифрования SSL. В случае если Ваш банк поддерживает технологию безопасного проведения </w:t>
      </w:r>
      <w:proofErr w:type="spellStart"/>
      <w:proofErr w:type="gramStart"/>
      <w:r>
        <w:t>интернет-платежей</w:t>
      </w:r>
      <w:proofErr w:type="spellEnd"/>
      <w:proofErr w:type="gramEnd"/>
      <w:r>
        <w:t xml:space="preserve"> </w:t>
      </w:r>
      <w:proofErr w:type="spellStart"/>
      <w:r>
        <w:t>Verified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Visa</w:t>
      </w:r>
      <w:proofErr w:type="spellEnd"/>
      <w:r>
        <w:t xml:space="preserve">, </w:t>
      </w:r>
      <w:proofErr w:type="spellStart"/>
      <w:r>
        <w:t>MasterCard</w:t>
      </w:r>
      <w:proofErr w:type="spellEnd"/>
      <w:r>
        <w:t xml:space="preserve"> </w:t>
      </w:r>
      <w:proofErr w:type="spellStart"/>
      <w:r>
        <w:t>SecureCode</w:t>
      </w:r>
      <w:proofErr w:type="spellEnd"/>
      <w:r>
        <w:t xml:space="preserve">, MIR </w:t>
      </w:r>
      <w:proofErr w:type="spellStart"/>
      <w:r>
        <w:t>Accept</w:t>
      </w:r>
      <w:proofErr w:type="spellEnd"/>
      <w:r>
        <w:t xml:space="preserve">, </w:t>
      </w:r>
      <w:proofErr w:type="spellStart"/>
      <w:r>
        <w:t>J-Secure</w:t>
      </w:r>
      <w:proofErr w:type="spellEnd"/>
      <w:r>
        <w:t xml:space="preserve"> для проведения платежа также может потребоваться ввод специального пароля. </w:t>
      </w:r>
    </w:p>
    <w:p w:rsidR="00293B9C" w:rsidRDefault="00293B9C" w:rsidP="00293B9C"/>
    <w:p w:rsidR="00293B9C" w:rsidRDefault="00293B9C" w:rsidP="00293B9C"/>
    <w:p w:rsidR="00BC7476" w:rsidRDefault="00293B9C" w:rsidP="00293B9C">
      <w:r>
        <w:t xml:space="preserve">Настоящий сайт поддерживает 256-битное шифрование. Конфиденциальность сообщаемой персональной информации обеспечивается ПАО СБЕРБАНК. Введённая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требованиями платёжных систем МИР, </w:t>
      </w:r>
      <w:proofErr w:type="spellStart"/>
      <w:r>
        <w:t>Visa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., </w:t>
      </w:r>
      <w:proofErr w:type="spellStart"/>
      <w:r>
        <w:t>MasterCard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Sprl</w:t>
      </w:r>
      <w:proofErr w:type="spellEnd"/>
      <w:r>
        <w:t>, JCB.</w:t>
      </w:r>
    </w:p>
    <w:sectPr w:rsidR="00BC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3B9C"/>
    <w:rsid w:val="00293B9C"/>
    <w:rsid w:val="00BC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amber-rr</dc:creator>
  <cp:keywords/>
  <dc:description/>
  <cp:lastModifiedBy>amber-rr</cp:lastModifiedBy>
  <cp:revision>2</cp:revision>
  <dcterms:created xsi:type="dcterms:W3CDTF">2019-06-17T04:44:00Z</dcterms:created>
  <dcterms:modified xsi:type="dcterms:W3CDTF">2019-06-17T04:44:00Z</dcterms:modified>
</cp:coreProperties>
</file>